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FD" w:rsidRDefault="009204FD" w:rsidP="009204FD">
      <w:pPr>
        <w:spacing w:after="0"/>
        <w:ind w:left="3540" w:firstLine="708"/>
        <w:rPr>
          <w:i/>
          <w:sz w:val="20"/>
          <w:szCs w:val="20"/>
        </w:rPr>
      </w:pPr>
      <w:r w:rsidRPr="002E260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 xml:space="preserve"> do zapytania ofertowego P37.261.</w:t>
      </w:r>
      <w:r>
        <w:rPr>
          <w:i/>
          <w:sz w:val="20"/>
          <w:szCs w:val="20"/>
        </w:rPr>
        <w:t>5</w:t>
      </w:r>
      <w:r w:rsidRPr="002E2607">
        <w:rPr>
          <w:i/>
          <w:sz w:val="20"/>
          <w:szCs w:val="20"/>
        </w:rPr>
        <w:t>.20</w:t>
      </w:r>
      <w:r>
        <w:rPr>
          <w:i/>
          <w:sz w:val="20"/>
          <w:szCs w:val="20"/>
        </w:rPr>
        <w:t>23</w:t>
      </w:r>
    </w:p>
    <w:p w:rsidR="009204FD" w:rsidRDefault="009204FD" w:rsidP="009204FD">
      <w:pPr>
        <w:spacing w:after="0"/>
        <w:jc w:val="right"/>
        <w:rPr>
          <w:rFonts w:cs="Calibri"/>
          <w:b/>
          <w:sz w:val="28"/>
          <w:szCs w:val="28"/>
        </w:rPr>
      </w:pPr>
    </w:p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861BA9">
        <w:rPr>
          <w:rFonts w:cs="Calibri"/>
          <w:sz w:val="24"/>
          <w:szCs w:val="24"/>
        </w:rPr>
        <w:t xml:space="preserve">awarta w dniu </w:t>
      </w:r>
      <w:r>
        <w:rPr>
          <w:rFonts w:cs="Calibri"/>
          <w:sz w:val="24"/>
          <w:szCs w:val="24"/>
          <w:lang w:eastAsia="ar-SA"/>
        </w:rPr>
        <w:t>……………………</w:t>
      </w:r>
      <w:r>
        <w:rPr>
          <w:rFonts w:cs="Calibri"/>
          <w:sz w:val="24"/>
          <w:szCs w:val="24"/>
        </w:rPr>
        <w:t>…</w:t>
      </w:r>
      <w:r w:rsidRPr="00861BA9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oku</w:t>
      </w:r>
      <w:r w:rsidRPr="00861BA9">
        <w:rPr>
          <w:rFonts w:cs="Calibri"/>
          <w:sz w:val="24"/>
          <w:szCs w:val="24"/>
        </w:rPr>
        <w:t xml:space="preserve">  w Rybniku, pomiędzy:</w:t>
      </w:r>
    </w:p>
    <w:p w:rsidR="004F037B" w:rsidRPr="00861BA9" w:rsidRDefault="004F037B" w:rsidP="004F037B">
      <w:pPr>
        <w:spacing w:after="0"/>
        <w:jc w:val="both"/>
        <w:rPr>
          <w:rFonts w:eastAsia="Times New Roman" w:cs="Calibri"/>
          <w:sz w:val="24"/>
          <w:szCs w:val="24"/>
        </w:rPr>
      </w:pPr>
      <w:r w:rsidRPr="00861BA9">
        <w:rPr>
          <w:rFonts w:eastAsia="Times New Roman" w:cs="Calibri"/>
          <w:sz w:val="24"/>
          <w:szCs w:val="24"/>
        </w:rPr>
        <w:t xml:space="preserve">Miastem Rybnik </w:t>
      </w:r>
      <w:r>
        <w:rPr>
          <w:rFonts w:eastAsia="Times New Roman" w:cs="Calibri"/>
          <w:sz w:val="24"/>
          <w:szCs w:val="24"/>
        </w:rPr>
        <w:t>– ……………………………………………………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 z siedzibą przy ul. </w:t>
      </w:r>
      <w:r>
        <w:rPr>
          <w:rFonts w:eastAsia="Times New Roman" w:cs="Calibri"/>
          <w:sz w:val="24"/>
          <w:szCs w:val="24"/>
        </w:rPr>
        <w:t>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……………………………</w:t>
      </w:r>
      <w:r w:rsidRPr="00861BA9">
        <w:rPr>
          <w:rFonts w:eastAsia="Times New Roman" w:cs="Calibri"/>
          <w:sz w:val="24"/>
          <w:szCs w:val="24"/>
        </w:rPr>
        <w:t>, zwanym dalej Zamawiającym, reprezentowanym przez:</w:t>
      </w:r>
      <w:bookmarkStart w:id="0" w:name="BETWEEN"/>
      <w:bookmarkEnd w:id="0"/>
      <w:r w:rsidRPr="00861BA9">
        <w:rPr>
          <w:rFonts w:eastAsia="Times New Roman" w:cs="Calibri"/>
          <w:sz w:val="24"/>
          <w:szCs w:val="24"/>
        </w:rPr>
        <w:t xml:space="preserve">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przez:</w:t>
      </w: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NIP/</w:t>
      </w:r>
      <w:r w:rsidRPr="00861BA9">
        <w:rPr>
          <w:rFonts w:cs="Calibri"/>
          <w:sz w:val="24"/>
          <w:szCs w:val="24"/>
        </w:rPr>
        <w:t>PESEL: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7304C7" w:rsidP="008B4EE8">
      <w:pPr>
        <w:tabs>
          <w:tab w:val="left" w:pos="1260"/>
          <w:tab w:val="left" w:pos="1620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>000 euro.</w:t>
      </w:r>
    </w:p>
    <w:p w:rsidR="007304C7" w:rsidRPr="00BD73A8" w:rsidRDefault="007304C7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>dostawa</w:t>
      </w:r>
      <w:r w:rsidR="009B6C2F">
        <w:rPr>
          <w:rFonts w:cs="Calibri"/>
          <w:sz w:val="24"/>
          <w:szCs w:val="24"/>
        </w:rPr>
        <w:t xml:space="preserve"> artykułów spożywczych -różnych </w:t>
      </w:r>
      <w:r w:rsidR="00CD3407" w:rsidRPr="00BD73A8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>na potrzeby</w:t>
      </w:r>
      <w:r w:rsidR="009B6C2F">
        <w:rPr>
          <w:rFonts w:cs="Calibri"/>
          <w:sz w:val="24"/>
          <w:szCs w:val="24"/>
        </w:rPr>
        <w:t xml:space="preserve"> Przedszkola nr 37 im Juliana Tuwima </w:t>
      </w:r>
      <w:r w:rsidR="00F92986" w:rsidRPr="00BD73A8">
        <w:rPr>
          <w:rFonts w:cs="Calibri"/>
          <w:sz w:val="24"/>
          <w:szCs w:val="24"/>
        </w:rPr>
        <w:t xml:space="preserve">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2B7964">
      <w:pPr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realizacji umowy:…………………………………………………………………………………………………………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EB3981" w:rsidRPr="00BD73A8" w:rsidRDefault="00EB3981" w:rsidP="008B4EE8">
      <w:pPr>
        <w:spacing w:after="0"/>
        <w:ind w:left="284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464BD4" w:rsidRPr="00496084" w:rsidRDefault="0069219E" w:rsidP="00464BD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496084" w:rsidRPr="004F037B" w:rsidRDefault="00496084" w:rsidP="0049608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F93022" w:rsidRPr="006310FE" w:rsidRDefault="00F93022" w:rsidP="00F93022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310FE">
        <w:rPr>
          <w:bCs/>
          <w:sz w:val="24"/>
          <w:szCs w:val="24"/>
        </w:rPr>
        <w:t>Wykonawca do</w:t>
      </w:r>
      <w:r w:rsidRPr="006310FE">
        <w:rPr>
          <w:sz w:val="24"/>
          <w:szCs w:val="24"/>
        </w:rPr>
        <w:t xml:space="preserve"> ostatniego dnia każdego miesiąca wystawi fakturę VAT za dostarczony w danym miesiącu towar. Rozliczenie nastąpi w oparciu o dowody dostawy przedkładane przy każdej dostawie wraz z dostarczanym towarem.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……..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Odbiorca:</w:t>
      </w:r>
    </w:p>
    <w:p w:rsidR="0069219E" w:rsidRPr="00BD73A8" w:rsidRDefault="00300A53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……………………………………………………………….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lastRenderedPageBreak/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zamówienia na dostawy kolejnych partii artykułów </w:t>
      </w:r>
      <w:r w:rsidR="004F037B">
        <w:rPr>
          <w:rFonts w:eastAsia="Times New Roman" w:cs="Calibri"/>
          <w:sz w:val="24"/>
          <w:szCs w:val="24"/>
          <w:lang w:eastAsia="ar-SA"/>
        </w:rPr>
        <w:t>żywnościowych telefonicznie, faks</w:t>
      </w:r>
      <w:r w:rsidRPr="00BD73A8">
        <w:rPr>
          <w:rFonts w:eastAsia="Times New Roman" w:cs="Calibri"/>
          <w:sz w:val="24"/>
          <w:szCs w:val="24"/>
          <w:lang w:eastAsia="ar-SA"/>
        </w:rPr>
        <w:t>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4F037B">
        <w:rPr>
          <w:rFonts w:eastAsia="Times New Roman" w:cs="Calibri"/>
          <w:sz w:val="24"/>
          <w:szCs w:val="24"/>
          <w:lang w:eastAsia="ar-SA"/>
        </w:rPr>
        <w:t>od …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 xml:space="preserve"> do 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4F037B">
        <w:rPr>
          <w:rFonts w:eastAsia="Times New Roman" w:cs="Calibri"/>
          <w:sz w:val="24"/>
          <w:szCs w:val="24"/>
          <w:lang w:eastAsia="ar-SA"/>
        </w:rPr>
        <w:t>…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</w:t>
      </w:r>
      <w:r w:rsidR="004F037B">
        <w:rPr>
          <w:rFonts w:cs="Calibri"/>
          <w:sz w:val="24"/>
          <w:szCs w:val="24"/>
        </w:rPr>
        <w:t>ieprzeterminowany</w:t>
      </w:r>
      <w:r w:rsidR="004F037B">
        <w:rPr>
          <w:rFonts w:cs="Calibri"/>
          <w:sz w:val="24"/>
          <w:szCs w:val="24"/>
        </w:rPr>
        <w:br/>
        <w:t>w oryginalnym i</w:t>
      </w:r>
      <w:r w:rsidRPr="00BD73A8">
        <w:rPr>
          <w:rFonts w:cs="Calibri"/>
          <w:sz w:val="24"/>
          <w:szCs w:val="24"/>
        </w:rPr>
        <w:t xml:space="preserve">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4F037B" w:rsidRPr="00861BA9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  <w:szCs w:val="24"/>
        </w:rPr>
        <w:t>……………………</w:t>
      </w:r>
    </w:p>
    <w:p w:rsidR="004F037B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…………</w:t>
      </w:r>
      <w:r>
        <w:rPr>
          <w:rFonts w:eastAsia="Times New Roman" w:cs="Calibri"/>
          <w:sz w:val="24"/>
          <w:szCs w:val="24"/>
          <w:lang w:eastAsia="ar-SA"/>
        </w:rPr>
        <w:t>…..</w:t>
      </w:r>
      <w:r w:rsidRPr="007D74CE">
        <w:rPr>
          <w:rFonts w:eastAsia="Times New Roman" w:cs="Calibri"/>
          <w:sz w:val="24"/>
          <w:szCs w:val="24"/>
          <w:lang w:eastAsia="ar-SA"/>
        </w:rPr>
        <w:t>…</w:t>
      </w:r>
      <w:r>
        <w:rPr>
          <w:rFonts w:eastAsia="Times New Roman" w:cs="Calibri"/>
          <w:sz w:val="24"/>
          <w:szCs w:val="24"/>
          <w:lang w:eastAsia="ar-SA"/>
        </w:rPr>
        <w:t>…</w:t>
      </w:r>
    </w:p>
    <w:p w:rsidR="004F037B" w:rsidRPr="007D74CE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7546EE" w:rsidRDefault="007546E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464BD4" w:rsidRPr="004F037B" w:rsidRDefault="00464BD4" w:rsidP="00464BD4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:rsidR="00300A53" w:rsidRPr="00464BD4" w:rsidRDefault="00300A53" w:rsidP="00464BD4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464BD4">
        <w:rPr>
          <w:rFonts w:eastAsia="Times New Roman" w:cs="Calibri"/>
          <w:sz w:val="24"/>
          <w:szCs w:val="24"/>
          <w:lang w:eastAsia="ar-SA"/>
        </w:rPr>
        <w:lastRenderedPageBreak/>
        <w:t xml:space="preserve">Zamawiający </w:t>
      </w:r>
      <w:r w:rsidRPr="00464BD4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464BD4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464BD4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464BD4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464BD4" w:rsidRPr="00464BD4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4F037B" w:rsidRDefault="004F037B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="00777868" w:rsidRPr="004F037B">
        <w:rPr>
          <w:rFonts w:cs="Calibri"/>
          <w:sz w:val="24"/>
          <w:szCs w:val="24"/>
        </w:rPr>
        <w:t>ust. 2</w:t>
      </w:r>
      <w:r w:rsidR="0077786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="002B7964">
        <w:rPr>
          <w:rFonts w:eastAsia="Times New Roman" w:cs="Calibri"/>
          <w:sz w:val="24"/>
          <w:szCs w:val="24"/>
          <w:lang w:eastAsia="ar-SA"/>
        </w:rPr>
        <w:t>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słownie: 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………………… </w:t>
      </w:r>
      <w:r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 xml:space="preserve">którym mowa w § 6 ust. 2 </w:t>
      </w:r>
      <w:r w:rsidR="004F037B">
        <w:rPr>
          <w:rFonts w:eastAsia="Times New Roman" w:cs="Calibri"/>
          <w:sz w:val="24"/>
          <w:szCs w:val="24"/>
          <w:lang w:eastAsia="ar-SA"/>
        </w:rPr>
        <w:t>pkt. 2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),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wymianie wadliwego towaru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słownie: ………………… </w:t>
      </w:r>
      <w:r w:rsidR="002B7964"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>)</w:t>
      </w:r>
      <w:r w:rsidRPr="004F037B">
        <w:rPr>
          <w:rFonts w:eastAsia="Times New Roman" w:cs="Calibri"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lastRenderedPageBreak/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8B4EE8">
      <w:pPr>
        <w:spacing w:after="0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lastRenderedPageBreak/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B04EA9">
      <w:footerReference w:type="default" r:id="rId7"/>
      <w:pgSz w:w="11906" w:h="16838"/>
      <w:pgMar w:top="1417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12" w:rsidRDefault="00650812" w:rsidP="00EB3981">
      <w:pPr>
        <w:spacing w:after="0" w:line="240" w:lineRule="auto"/>
      </w:pPr>
      <w:r>
        <w:separator/>
      </w:r>
    </w:p>
  </w:endnote>
  <w:endnote w:type="continuationSeparator" w:id="0">
    <w:p w:rsidR="00650812" w:rsidRDefault="00650812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A9" w:rsidRPr="00B04EA9" w:rsidRDefault="00B04EA9" w:rsidP="00B04EA9">
    <w:pPr>
      <w:ind w:right="113"/>
      <w:jc w:val="right"/>
      <w:rPr>
        <w:sz w:val="16"/>
      </w:rPr>
    </w:pPr>
    <w:r>
      <w:rPr>
        <w:sz w:val="16"/>
      </w:rPr>
      <w:t>CUW</w:t>
    </w:r>
    <w:r>
      <w:rPr>
        <w:color w:val="1F487C"/>
        <w:sz w:val="16"/>
      </w:rPr>
      <w:t>_</w:t>
    </w:r>
    <w:r>
      <w:rPr>
        <w:sz w:val="16"/>
      </w:rPr>
      <w:t>Rybnik</w:t>
    </w:r>
    <w:r>
      <w:rPr>
        <w:color w:val="1F487C"/>
        <w:sz w:val="16"/>
      </w:rPr>
      <w:t>_</w:t>
    </w:r>
    <w:r>
      <w:rPr>
        <w:sz w:val="16"/>
      </w:rPr>
      <w:t>56.1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12" w:rsidRDefault="00650812" w:rsidP="00EB3981">
      <w:pPr>
        <w:spacing w:after="0" w:line="240" w:lineRule="auto"/>
      </w:pPr>
      <w:r>
        <w:separator/>
      </w:r>
    </w:p>
  </w:footnote>
  <w:footnote w:type="continuationSeparator" w:id="0">
    <w:p w:rsidR="00650812" w:rsidRDefault="00650812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5DAA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0AEB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30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4BC7"/>
    <w:rsid w:val="00001AFB"/>
    <w:rsid w:val="000556E9"/>
    <w:rsid w:val="00061142"/>
    <w:rsid w:val="00061A38"/>
    <w:rsid w:val="000711A0"/>
    <w:rsid w:val="00090BA3"/>
    <w:rsid w:val="000D3CDA"/>
    <w:rsid w:val="00103599"/>
    <w:rsid w:val="001061CF"/>
    <w:rsid w:val="00137D26"/>
    <w:rsid w:val="001631CA"/>
    <w:rsid w:val="001B17E9"/>
    <w:rsid w:val="001D2C6C"/>
    <w:rsid w:val="00227CA3"/>
    <w:rsid w:val="00262E67"/>
    <w:rsid w:val="002828A9"/>
    <w:rsid w:val="00284D4C"/>
    <w:rsid w:val="002B7964"/>
    <w:rsid w:val="002D20A1"/>
    <w:rsid w:val="00300A53"/>
    <w:rsid w:val="00322AE1"/>
    <w:rsid w:val="00334D82"/>
    <w:rsid w:val="0036133E"/>
    <w:rsid w:val="00361ADA"/>
    <w:rsid w:val="00394F29"/>
    <w:rsid w:val="003A4D94"/>
    <w:rsid w:val="003D7710"/>
    <w:rsid w:val="004453E4"/>
    <w:rsid w:val="00464BD4"/>
    <w:rsid w:val="00483CEA"/>
    <w:rsid w:val="00485332"/>
    <w:rsid w:val="00496084"/>
    <w:rsid w:val="004D65AD"/>
    <w:rsid w:val="004F037B"/>
    <w:rsid w:val="00516580"/>
    <w:rsid w:val="005F12A3"/>
    <w:rsid w:val="005F7240"/>
    <w:rsid w:val="00602DF8"/>
    <w:rsid w:val="006310FE"/>
    <w:rsid w:val="00650812"/>
    <w:rsid w:val="0069219E"/>
    <w:rsid w:val="006A2E2F"/>
    <w:rsid w:val="00704AAE"/>
    <w:rsid w:val="00714BC7"/>
    <w:rsid w:val="007304C7"/>
    <w:rsid w:val="00736CFD"/>
    <w:rsid w:val="00750C65"/>
    <w:rsid w:val="007546EE"/>
    <w:rsid w:val="007777AD"/>
    <w:rsid w:val="00777868"/>
    <w:rsid w:val="007D54E6"/>
    <w:rsid w:val="007E7597"/>
    <w:rsid w:val="007F0B1A"/>
    <w:rsid w:val="00843268"/>
    <w:rsid w:val="00861D8A"/>
    <w:rsid w:val="00876D16"/>
    <w:rsid w:val="008924E8"/>
    <w:rsid w:val="008A1D9C"/>
    <w:rsid w:val="008B4EE8"/>
    <w:rsid w:val="008C1558"/>
    <w:rsid w:val="009204FD"/>
    <w:rsid w:val="00923243"/>
    <w:rsid w:val="00931527"/>
    <w:rsid w:val="00931B95"/>
    <w:rsid w:val="00957986"/>
    <w:rsid w:val="009642BD"/>
    <w:rsid w:val="0098476C"/>
    <w:rsid w:val="009965E0"/>
    <w:rsid w:val="009B6C2F"/>
    <w:rsid w:val="009B6F2C"/>
    <w:rsid w:val="009C1070"/>
    <w:rsid w:val="009D7393"/>
    <w:rsid w:val="009E1ECB"/>
    <w:rsid w:val="009E58CB"/>
    <w:rsid w:val="009E7DCA"/>
    <w:rsid w:val="00A04ADB"/>
    <w:rsid w:val="00A128B5"/>
    <w:rsid w:val="00A24F85"/>
    <w:rsid w:val="00A30486"/>
    <w:rsid w:val="00A34F9E"/>
    <w:rsid w:val="00A5224C"/>
    <w:rsid w:val="00AA6B1F"/>
    <w:rsid w:val="00AD3437"/>
    <w:rsid w:val="00AE68DF"/>
    <w:rsid w:val="00B033C2"/>
    <w:rsid w:val="00B04EA9"/>
    <w:rsid w:val="00B0720B"/>
    <w:rsid w:val="00B262B0"/>
    <w:rsid w:val="00B4728E"/>
    <w:rsid w:val="00B911C0"/>
    <w:rsid w:val="00BA49C9"/>
    <w:rsid w:val="00BA5840"/>
    <w:rsid w:val="00BD2E4B"/>
    <w:rsid w:val="00BD73A8"/>
    <w:rsid w:val="00BF468A"/>
    <w:rsid w:val="00C2587E"/>
    <w:rsid w:val="00C539BB"/>
    <w:rsid w:val="00CA1F19"/>
    <w:rsid w:val="00CD3407"/>
    <w:rsid w:val="00CF352D"/>
    <w:rsid w:val="00D14F38"/>
    <w:rsid w:val="00D21E1D"/>
    <w:rsid w:val="00D237AC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04D7"/>
    <w:rsid w:val="00E8209B"/>
    <w:rsid w:val="00EA5B07"/>
    <w:rsid w:val="00EB3981"/>
    <w:rsid w:val="00EC0BF6"/>
    <w:rsid w:val="00EE4551"/>
    <w:rsid w:val="00F30C41"/>
    <w:rsid w:val="00F31C85"/>
    <w:rsid w:val="00F35F87"/>
    <w:rsid w:val="00F408A9"/>
    <w:rsid w:val="00F72854"/>
    <w:rsid w:val="00F92986"/>
    <w:rsid w:val="00F93022"/>
    <w:rsid w:val="00FB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Krystyna Neuman-Bet</cp:lastModifiedBy>
  <cp:revision>3</cp:revision>
  <cp:lastPrinted>2020-07-30T13:09:00Z</cp:lastPrinted>
  <dcterms:created xsi:type="dcterms:W3CDTF">2023-12-06T07:05:00Z</dcterms:created>
  <dcterms:modified xsi:type="dcterms:W3CDTF">2023-12-13T19:30:00Z</dcterms:modified>
</cp:coreProperties>
</file>